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96F2"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b/>
          <w:bCs/>
          <w:color w:val="000000" w:themeColor="text1"/>
          <w:sz w:val="22"/>
          <w:szCs w:val="22"/>
        </w:rPr>
        <w:t>Public Invited to [</w:t>
      </w:r>
      <w:r w:rsidRPr="00123CFA">
        <w:rPr>
          <w:rFonts w:ascii="Arial" w:eastAsia="Times New Roman" w:hAnsi="Arial" w:cs="Arial"/>
          <w:b/>
          <w:bCs/>
          <w:i/>
          <w:iCs/>
          <w:color w:val="000000" w:themeColor="text1"/>
          <w:sz w:val="22"/>
          <w:szCs w:val="22"/>
        </w:rPr>
        <w:t>your venue name</w:t>
      </w:r>
      <w:r w:rsidRPr="00123CFA">
        <w:rPr>
          <w:rFonts w:ascii="Arial" w:eastAsia="Times New Roman" w:hAnsi="Arial" w:cs="Arial"/>
          <w:b/>
          <w:bCs/>
          <w:color w:val="000000" w:themeColor="text1"/>
          <w:sz w:val="22"/>
          <w:szCs w:val="22"/>
        </w:rPr>
        <w:t>] to Celebrate (Virtual, if applicable) International Moon event</w:t>
      </w:r>
    </w:p>
    <w:p w14:paraId="44F8C5F0"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16CE6421" w14:textId="4A6F7D85"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xml:space="preserve">Members of the public are invited to join us for International Observe the Moon Night on Saturday, </w:t>
      </w:r>
      <w:r w:rsidR="00407B74">
        <w:rPr>
          <w:rFonts w:ascii="Arial" w:eastAsia="Times New Roman" w:hAnsi="Arial" w:cs="Arial"/>
          <w:color w:val="000000" w:themeColor="text1"/>
          <w:sz w:val="22"/>
          <w:szCs w:val="22"/>
        </w:rPr>
        <w:t>September 14</w:t>
      </w:r>
      <w:r w:rsidR="005C6187">
        <w:rPr>
          <w:rFonts w:ascii="Arial" w:eastAsia="Times New Roman" w:hAnsi="Arial" w:cs="Arial"/>
          <w:color w:val="000000" w:themeColor="text1"/>
          <w:sz w:val="22"/>
          <w:szCs w:val="22"/>
        </w:rPr>
        <w:t xml:space="preserve"> </w:t>
      </w:r>
      <w:r w:rsidRPr="00123CFA">
        <w:rPr>
          <w:rFonts w:ascii="Arial" w:eastAsia="Times New Roman" w:hAnsi="Arial" w:cs="Arial"/>
          <w:color w:val="000000" w:themeColor="text1"/>
          <w:sz w:val="22"/>
          <w:szCs w:val="22"/>
        </w:rPr>
        <w:t>[</w:t>
      </w:r>
      <w:r w:rsidRPr="00123CFA">
        <w:rPr>
          <w:rFonts w:ascii="Arial" w:eastAsia="Times New Roman" w:hAnsi="Arial" w:cs="Arial"/>
          <w:i/>
          <w:iCs/>
          <w:color w:val="000000" w:themeColor="text1"/>
          <w:sz w:val="22"/>
          <w:szCs w:val="22"/>
        </w:rPr>
        <w:t xml:space="preserve">preferred; or date between </w:t>
      </w:r>
      <w:r w:rsidR="00407B74">
        <w:rPr>
          <w:rFonts w:ascii="Arial" w:eastAsia="Times New Roman" w:hAnsi="Arial" w:cs="Arial"/>
          <w:i/>
          <w:iCs/>
          <w:color w:val="000000" w:themeColor="text1"/>
          <w:sz w:val="22"/>
          <w:szCs w:val="22"/>
        </w:rPr>
        <w:t>September 6</w:t>
      </w:r>
      <w:r w:rsidRPr="00123CFA">
        <w:rPr>
          <w:rFonts w:ascii="Arial" w:eastAsia="Times New Roman" w:hAnsi="Arial" w:cs="Arial"/>
          <w:i/>
          <w:iCs/>
          <w:color w:val="000000" w:themeColor="text1"/>
          <w:sz w:val="22"/>
          <w:szCs w:val="22"/>
        </w:rPr>
        <w:t xml:space="preserve"> through </w:t>
      </w:r>
      <w:r w:rsidR="00407B74">
        <w:rPr>
          <w:rFonts w:ascii="Arial" w:eastAsia="Times New Roman" w:hAnsi="Arial" w:cs="Arial"/>
          <w:i/>
          <w:iCs/>
          <w:color w:val="000000" w:themeColor="text1"/>
          <w:sz w:val="22"/>
          <w:szCs w:val="22"/>
        </w:rPr>
        <w:t>September 24]</w:t>
      </w:r>
      <w:r w:rsidRPr="00123CFA">
        <w:rPr>
          <w:rFonts w:ascii="Arial" w:eastAsia="Times New Roman" w:hAnsi="Arial" w:cs="Arial"/>
          <w:color w:val="000000" w:themeColor="text1"/>
          <w:sz w:val="22"/>
          <w:szCs w:val="22"/>
        </w:rPr>
        <w:t xml:space="preserve"> at [</w:t>
      </w:r>
      <w:r w:rsidRPr="00123CFA">
        <w:rPr>
          <w:rFonts w:ascii="Arial" w:eastAsia="Times New Roman" w:hAnsi="Arial" w:cs="Arial"/>
          <w:i/>
          <w:iCs/>
          <w:color w:val="000000" w:themeColor="text1"/>
          <w:sz w:val="22"/>
          <w:szCs w:val="22"/>
        </w:rPr>
        <w:t>time</w:t>
      </w:r>
      <w:r w:rsidRPr="00123CFA">
        <w:rPr>
          <w:rFonts w:ascii="Arial" w:eastAsia="Times New Roman" w:hAnsi="Arial" w:cs="Arial"/>
          <w:color w:val="000000" w:themeColor="text1"/>
          <w:sz w:val="22"/>
          <w:szCs w:val="22"/>
        </w:rPr>
        <w:t>]. The free event will be held at [</w:t>
      </w:r>
      <w:r w:rsidRPr="00123CFA">
        <w:rPr>
          <w:rFonts w:ascii="Arial" w:eastAsia="Times New Roman" w:hAnsi="Arial" w:cs="Arial"/>
          <w:i/>
          <w:iCs/>
          <w:color w:val="000000" w:themeColor="text1"/>
          <w:sz w:val="22"/>
          <w:szCs w:val="22"/>
        </w:rPr>
        <w:t>your location or platform</w:t>
      </w:r>
      <w:r w:rsidRPr="00123CFA">
        <w:rPr>
          <w:rFonts w:ascii="Arial" w:eastAsia="Times New Roman" w:hAnsi="Arial" w:cs="Arial"/>
          <w:color w:val="000000" w:themeColor="text1"/>
          <w:sz w:val="22"/>
          <w:szCs w:val="22"/>
        </w:rPr>
        <w:t>]</w:t>
      </w:r>
      <w:r w:rsidRPr="00123CFA">
        <w:rPr>
          <w:rFonts w:ascii="Arial" w:eastAsia="Times New Roman" w:hAnsi="Arial" w:cs="Arial"/>
          <w:i/>
          <w:iCs/>
          <w:color w:val="000000" w:themeColor="text1"/>
          <w:sz w:val="22"/>
          <w:szCs w:val="22"/>
        </w:rPr>
        <w:t> </w:t>
      </w:r>
      <w:r w:rsidRPr="00123CFA">
        <w:rPr>
          <w:rFonts w:ascii="Arial" w:eastAsia="Times New Roman" w:hAnsi="Arial" w:cs="Arial"/>
          <w:color w:val="000000" w:themeColor="text1"/>
          <w:sz w:val="22"/>
          <w:szCs w:val="22"/>
        </w:rPr>
        <w:t>in [</w:t>
      </w:r>
      <w:r w:rsidRPr="00123CFA">
        <w:rPr>
          <w:rFonts w:ascii="Arial" w:eastAsia="Times New Roman" w:hAnsi="Arial" w:cs="Arial"/>
          <w:i/>
          <w:iCs/>
          <w:color w:val="000000" w:themeColor="text1"/>
          <w:sz w:val="22"/>
          <w:szCs w:val="22"/>
        </w:rPr>
        <w:t>your city, or additional online access information</w:t>
      </w:r>
      <w:r w:rsidRPr="00123CFA">
        <w:rPr>
          <w:rFonts w:ascii="Arial" w:eastAsia="Times New Roman" w:hAnsi="Arial" w:cs="Arial"/>
          <w:color w:val="000000" w:themeColor="text1"/>
          <w:sz w:val="22"/>
          <w:szCs w:val="22"/>
        </w:rPr>
        <w:t>].</w:t>
      </w:r>
    </w:p>
    <w:p w14:paraId="06E3F499"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722B444E" w14:textId="7FE9356F"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xml:space="preserve">International Observe the Moon Night is a worldwide public event that encourages observation, appreciation and understanding of our Moon and its connection to </w:t>
      </w:r>
      <w:r w:rsidR="007960CC">
        <w:rPr>
          <w:rFonts w:ascii="Arial" w:eastAsia="Times New Roman" w:hAnsi="Arial" w:cs="Arial"/>
          <w:color w:val="000000" w:themeColor="text1"/>
          <w:sz w:val="22"/>
          <w:szCs w:val="22"/>
        </w:rPr>
        <w:t>space</w:t>
      </w:r>
      <w:r w:rsidRPr="00123CFA">
        <w:rPr>
          <w:rFonts w:ascii="Arial" w:eastAsia="Times New Roman" w:hAnsi="Arial" w:cs="Arial"/>
          <w:color w:val="000000" w:themeColor="text1"/>
          <w:sz w:val="22"/>
          <w:szCs w:val="22"/>
        </w:rPr>
        <w:t xml:space="preserve"> science, exploration, and human culture. This annual event connects scientists, educators and lunar enthusiasts from around the world.</w:t>
      </w:r>
    </w:p>
    <w:p w14:paraId="00E8636B"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6E3AB5BE" w14:textId="16DC38F9"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The event at [</w:t>
      </w:r>
      <w:r w:rsidRPr="00123CFA">
        <w:rPr>
          <w:rFonts w:ascii="Arial" w:eastAsia="Times New Roman" w:hAnsi="Arial" w:cs="Arial"/>
          <w:i/>
          <w:iCs/>
          <w:color w:val="000000" w:themeColor="text1"/>
          <w:sz w:val="22"/>
          <w:szCs w:val="22"/>
        </w:rPr>
        <w:t>your venue or platform</w:t>
      </w:r>
      <w:r w:rsidRPr="00123CFA">
        <w:rPr>
          <w:rFonts w:ascii="Arial" w:eastAsia="Times New Roman" w:hAnsi="Arial" w:cs="Arial"/>
          <w:color w:val="000000" w:themeColor="text1"/>
          <w:sz w:val="22"/>
          <w:szCs w:val="22"/>
        </w:rPr>
        <w:t>] will be held from [</w:t>
      </w:r>
      <w:r w:rsidRPr="00123CFA">
        <w:rPr>
          <w:rFonts w:ascii="Arial" w:eastAsia="Times New Roman" w:hAnsi="Arial" w:cs="Arial"/>
          <w:i/>
          <w:iCs/>
          <w:color w:val="000000" w:themeColor="text1"/>
          <w:sz w:val="22"/>
          <w:szCs w:val="22"/>
        </w:rPr>
        <w:t>start time to end time</w:t>
      </w:r>
      <w:r w:rsidRPr="00123CFA">
        <w:rPr>
          <w:rFonts w:ascii="Arial" w:eastAsia="Times New Roman" w:hAnsi="Arial" w:cs="Arial"/>
          <w:color w:val="000000" w:themeColor="text1"/>
          <w:sz w:val="22"/>
          <w:szCs w:val="22"/>
        </w:rPr>
        <w:t>] and will include [</w:t>
      </w:r>
      <w:r w:rsidRPr="00123CFA">
        <w:rPr>
          <w:rFonts w:ascii="Arial" w:eastAsia="Times New Roman" w:hAnsi="Arial" w:cs="Arial"/>
          <w:i/>
          <w:iCs/>
          <w:color w:val="000000" w:themeColor="text1"/>
          <w:sz w:val="22"/>
          <w:szCs w:val="22"/>
        </w:rPr>
        <w:t>your content (for example, presentations, activities and exhibits)</w:t>
      </w:r>
      <w:r w:rsidRPr="00123CFA">
        <w:rPr>
          <w:rFonts w:ascii="Arial" w:eastAsia="Times New Roman" w:hAnsi="Arial" w:cs="Arial"/>
          <w:color w:val="000000" w:themeColor="text1"/>
          <w:sz w:val="22"/>
          <w:szCs w:val="22"/>
        </w:rPr>
        <w:t>]. [</w:t>
      </w:r>
      <w:r w:rsidRPr="00123CFA">
        <w:rPr>
          <w:rFonts w:ascii="Arial" w:eastAsia="Times New Roman" w:hAnsi="Arial" w:cs="Arial"/>
          <w:i/>
          <w:iCs/>
          <w:color w:val="000000" w:themeColor="text1"/>
          <w:sz w:val="22"/>
          <w:szCs w:val="22"/>
        </w:rPr>
        <w:t>Include additional details on what you plan to include or do at your event, if possible.</w:t>
      </w:r>
      <w:r w:rsidRPr="00123CFA">
        <w:rPr>
          <w:rFonts w:ascii="Arial" w:eastAsia="Times New Roman" w:hAnsi="Arial" w:cs="Arial"/>
          <w:color w:val="000000" w:themeColor="text1"/>
          <w:sz w:val="22"/>
          <w:szCs w:val="22"/>
        </w:rPr>
        <w:t>]</w:t>
      </w:r>
    </w:p>
    <w:p w14:paraId="5D5B2ADD"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0D885ACC" w14:textId="5BD43D85"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i/>
          <w:iCs/>
          <w:color w:val="000000" w:themeColor="text1"/>
          <w:sz w:val="22"/>
          <w:szCs w:val="22"/>
        </w:rPr>
        <w:t>If applicable:</w:t>
      </w:r>
      <w:r w:rsidRPr="00123CFA">
        <w:rPr>
          <w:rFonts w:ascii="Arial" w:eastAsia="Times New Roman" w:hAnsi="Arial" w:cs="Arial"/>
          <w:color w:val="000000" w:themeColor="text1"/>
          <w:sz w:val="22"/>
          <w:szCs w:val="22"/>
        </w:rPr>
        <w:t xml:space="preserve"> The [</w:t>
      </w:r>
      <w:r w:rsidRPr="00123CFA">
        <w:rPr>
          <w:rFonts w:ascii="Arial" w:eastAsia="Times New Roman" w:hAnsi="Arial" w:cs="Arial"/>
          <w:i/>
          <w:iCs/>
          <w:color w:val="000000" w:themeColor="text1"/>
          <w:sz w:val="22"/>
          <w:szCs w:val="22"/>
        </w:rPr>
        <w:t>name of local astronomy club or organization</w:t>
      </w:r>
      <w:r w:rsidRPr="00123CFA">
        <w:rPr>
          <w:rFonts w:ascii="Arial" w:eastAsia="Times New Roman" w:hAnsi="Arial" w:cs="Arial"/>
          <w:color w:val="000000" w:themeColor="text1"/>
          <w:sz w:val="22"/>
          <w:szCs w:val="22"/>
        </w:rPr>
        <w:t>] will be in [</w:t>
      </w:r>
      <w:r w:rsidRPr="00123CFA">
        <w:rPr>
          <w:rFonts w:ascii="Arial" w:eastAsia="Times New Roman" w:hAnsi="Arial" w:cs="Arial"/>
          <w:i/>
          <w:iCs/>
          <w:color w:val="000000" w:themeColor="text1"/>
          <w:sz w:val="22"/>
          <w:szCs w:val="22"/>
        </w:rPr>
        <w:t>location at your venue</w:t>
      </w:r>
      <w:r w:rsidRPr="00123CFA">
        <w:rPr>
          <w:rFonts w:ascii="Arial" w:eastAsia="Times New Roman" w:hAnsi="Arial" w:cs="Arial"/>
          <w:color w:val="000000" w:themeColor="text1"/>
          <w:sz w:val="22"/>
          <w:szCs w:val="22"/>
        </w:rPr>
        <w:t>] with [</w:t>
      </w:r>
      <w:r w:rsidRPr="00123CFA">
        <w:rPr>
          <w:rFonts w:ascii="Arial" w:eastAsia="Times New Roman" w:hAnsi="Arial" w:cs="Arial"/>
          <w:i/>
          <w:iCs/>
          <w:color w:val="000000" w:themeColor="text1"/>
          <w:sz w:val="22"/>
          <w:szCs w:val="22"/>
        </w:rPr>
        <w:t>telescopes or a live stream</w:t>
      </w:r>
      <w:r w:rsidRPr="00123CFA">
        <w:rPr>
          <w:rFonts w:ascii="Arial" w:eastAsia="Times New Roman" w:hAnsi="Arial" w:cs="Arial"/>
          <w:color w:val="000000" w:themeColor="text1"/>
          <w:sz w:val="22"/>
          <w:szCs w:val="22"/>
        </w:rPr>
        <w:t>], providing a guided tour of the Moon, planets and other celestial objects for visitors.</w:t>
      </w:r>
    </w:p>
    <w:p w14:paraId="5F1337D6" w14:textId="021389DD"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7F51F8B6"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International Observe the Moon Night is sponsored by NASA’s Lunar Reconnaissance Orbiter (LRO) mission and the Solar System Exploration Division at NASA’s Goddard Space Flight Center, with many contributors. LRO is managed by NASA's Goddard Space Flight Center in Greenbelt, Maryland, for the Science Mission Directorate at NASA Headquarters in Washington, D.C.</w:t>
      </w:r>
    </w:p>
    <w:p w14:paraId="06BF5482"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7519B266"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i/>
          <w:iCs/>
          <w:color w:val="000000" w:themeColor="text1"/>
          <w:sz w:val="22"/>
          <w:szCs w:val="22"/>
        </w:rPr>
        <w:t>[No registration is needed, if applicable.]</w:t>
      </w:r>
    </w:p>
    <w:p w14:paraId="75DDF594"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5F2318CA"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For directions to [</w:t>
      </w:r>
      <w:r w:rsidRPr="00123CFA">
        <w:rPr>
          <w:rFonts w:ascii="Arial" w:eastAsia="Times New Roman" w:hAnsi="Arial" w:cs="Arial"/>
          <w:i/>
          <w:iCs/>
          <w:color w:val="000000" w:themeColor="text1"/>
          <w:sz w:val="22"/>
          <w:szCs w:val="22"/>
        </w:rPr>
        <w:t>your venue or platform</w:t>
      </w:r>
      <w:r w:rsidRPr="00123CFA">
        <w:rPr>
          <w:rFonts w:ascii="Arial" w:eastAsia="Times New Roman" w:hAnsi="Arial" w:cs="Arial"/>
          <w:color w:val="000000" w:themeColor="text1"/>
          <w:sz w:val="22"/>
          <w:szCs w:val="22"/>
        </w:rPr>
        <w:t>], go to: [</w:t>
      </w:r>
      <w:r w:rsidRPr="00123CFA">
        <w:rPr>
          <w:rFonts w:ascii="Arial" w:eastAsia="Times New Roman" w:hAnsi="Arial" w:cs="Arial"/>
          <w:i/>
          <w:iCs/>
          <w:color w:val="000000" w:themeColor="text1"/>
          <w:sz w:val="22"/>
          <w:szCs w:val="22"/>
        </w:rPr>
        <w:t xml:space="preserve">insert </w:t>
      </w:r>
      <w:proofErr w:type="spellStart"/>
      <w:r w:rsidRPr="00123CFA">
        <w:rPr>
          <w:rFonts w:ascii="Arial" w:eastAsia="Times New Roman" w:hAnsi="Arial" w:cs="Arial"/>
          <w:i/>
          <w:iCs/>
          <w:color w:val="000000" w:themeColor="text1"/>
          <w:sz w:val="22"/>
          <w:szCs w:val="22"/>
        </w:rPr>
        <w:t>url</w:t>
      </w:r>
      <w:proofErr w:type="spellEnd"/>
      <w:r w:rsidRPr="00123CFA">
        <w:rPr>
          <w:rFonts w:ascii="Arial" w:eastAsia="Times New Roman" w:hAnsi="Arial" w:cs="Arial"/>
          <w:i/>
          <w:iCs/>
          <w:color w:val="000000" w:themeColor="text1"/>
          <w:sz w:val="22"/>
          <w:szCs w:val="22"/>
        </w:rPr>
        <w:t xml:space="preserve"> or directions here</w:t>
      </w:r>
      <w:r w:rsidRPr="00123CFA">
        <w:rPr>
          <w:rFonts w:ascii="Arial" w:eastAsia="Times New Roman" w:hAnsi="Arial" w:cs="Arial"/>
          <w:color w:val="000000" w:themeColor="text1"/>
          <w:sz w:val="22"/>
          <w:szCs w:val="22"/>
        </w:rPr>
        <w:t>]</w:t>
      </w:r>
    </w:p>
    <w:p w14:paraId="607AD81F"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63C1F5D3"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For more information about International Observe the Moon Night, visit:</w:t>
      </w:r>
    </w:p>
    <w:p w14:paraId="23009451" w14:textId="77777777" w:rsidR="00123CFA" w:rsidRPr="00123CFA" w:rsidRDefault="00000000" w:rsidP="00123CFA">
      <w:pPr>
        <w:rPr>
          <w:rFonts w:ascii="Arial" w:eastAsia="Times New Roman" w:hAnsi="Arial" w:cs="Arial"/>
          <w:color w:val="000000" w:themeColor="text1"/>
          <w:sz w:val="22"/>
          <w:szCs w:val="22"/>
        </w:rPr>
      </w:pPr>
      <w:hyperlink r:id="rId4" w:history="1">
        <w:r w:rsidR="00123CFA" w:rsidRPr="00123CFA">
          <w:rPr>
            <w:rFonts w:ascii="Arial" w:eastAsia="Times New Roman" w:hAnsi="Arial" w:cs="Arial"/>
            <w:color w:val="000000" w:themeColor="text1"/>
            <w:sz w:val="22"/>
            <w:szCs w:val="22"/>
            <w:u w:val="single"/>
          </w:rPr>
          <w:t>https://moon.nasa.gov/observe</w:t>
        </w:r>
      </w:hyperlink>
    </w:p>
    <w:p w14:paraId="6846BA25" w14:textId="77777777"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 </w:t>
      </w:r>
    </w:p>
    <w:p w14:paraId="7C600BA8" w14:textId="05690C81" w:rsidR="00123CFA" w:rsidRPr="00123CFA" w:rsidRDefault="00123CFA" w:rsidP="00123CFA">
      <w:pPr>
        <w:rPr>
          <w:rFonts w:ascii="Arial" w:eastAsia="Times New Roman" w:hAnsi="Arial" w:cs="Arial"/>
          <w:color w:val="000000" w:themeColor="text1"/>
          <w:sz w:val="22"/>
          <w:szCs w:val="22"/>
        </w:rPr>
      </w:pPr>
      <w:r w:rsidRPr="00123CFA">
        <w:rPr>
          <w:rFonts w:ascii="Arial" w:eastAsia="Times New Roman" w:hAnsi="Arial" w:cs="Arial"/>
          <w:color w:val="000000" w:themeColor="text1"/>
          <w:sz w:val="22"/>
          <w:szCs w:val="22"/>
        </w:rPr>
        <w:t>For more information about LRO, visit:</w:t>
      </w:r>
      <w:r w:rsidR="00407B74">
        <w:rPr>
          <w:rFonts w:ascii="Arial" w:eastAsia="Times New Roman" w:hAnsi="Arial" w:cs="Arial"/>
          <w:color w:val="000000" w:themeColor="text1"/>
          <w:sz w:val="22"/>
          <w:szCs w:val="22"/>
        </w:rPr>
        <w:t xml:space="preserve"> </w:t>
      </w:r>
      <w:hyperlink r:id="rId5" w:history="1">
        <w:r w:rsidR="00407B74" w:rsidRPr="001B430A">
          <w:rPr>
            <w:rStyle w:val="Hyperlink"/>
            <w:rFonts w:ascii="Arial" w:eastAsia="Times New Roman" w:hAnsi="Arial" w:cs="Arial"/>
            <w:sz w:val="22"/>
            <w:szCs w:val="22"/>
          </w:rPr>
          <w:t>https://science.nasa.gov/mission/lro/</w:t>
        </w:r>
      </w:hyperlink>
    </w:p>
    <w:p w14:paraId="79B772D2" w14:textId="77777777" w:rsidR="00CF3406" w:rsidRPr="00123CFA" w:rsidRDefault="00CF3406">
      <w:pPr>
        <w:rPr>
          <w:color w:val="000000" w:themeColor="text1"/>
        </w:rPr>
      </w:pPr>
    </w:p>
    <w:sectPr w:rsidR="00CF3406" w:rsidRPr="00123CFA" w:rsidSect="00E40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FA"/>
    <w:rsid w:val="00006F62"/>
    <w:rsid w:val="00044045"/>
    <w:rsid w:val="00123CFA"/>
    <w:rsid w:val="00402361"/>
    <w:rsid w:val="00407B74"/>
    <w:rsid w:val="005C6187"/>
    <w:rsid w:val="007960CC"/>
    <w:rsid w:val="007961C4"/>
    <w:rsid w:val="008D59DA"/>
    <w:rsid w:val="00BD49FB"/>
    <w:rsid w:val="00CF3406"/>
    <w:rsid w:val="00E40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C5EA7E"/>
  <w15:chartTrackingRefBased/>
  <w15:docId w15:val="{3259C45F-C21D-894A-9D92-37687F24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CF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23CFA"/>
  </w:style>
  <w:style w:type="character" w:styleId="Hyperlink">
    <w:name w:val="Hyperlink"/>
    <w:basedOn w:val="DefaultParagraphFont"/>
    <w:uiPriority w:val="99"/>
    <w:unhideWhenUsed/>
    <w:rsid w:val="00123CFA"/>
    <w:rPr>
      <w:color w:val="0000FF"/>
      <w:u w:val="single"/>
    </w:rPr>
  </w:style>
  <w:style w:type="character" w:styleId="UnresolvedMention">
    <w:name w:val="Unresolved Mention"/>
    <w:basedOn w:val="DefaultParagraphFont"/>
    <w:uiPriority w:val="99"/>
    <w:semiHidden/>
    <w:unhideWhenUsed/>
    <w:rsid w:val="00407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3891">
      <w:bodyDiv w:val="1"/>
      <w:marLeft w:val="0"/>
      <w:marRight w:val="0"/>
      <w:marTop w:val="0"/>
      <w:marBottom w:val="0"/>
      <w:divBdr>
        <w:top w:val="none" w:sz="0" w:space="0" w:color="auto"/>
        <w:left w:val="none" w:sz="0" w:space="0" w:color="auto"/>
        <w:bottom w:val="none" w:sz="0" w:space="0" w:color="auto"/>
        <w:right w:val="none" w:sz="0" w:space="0" w:color="auto"/>
      </w:divBdr>
    </w:div>
    <w:div w:id="18569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ience.nasa.gov/mission/lro/" TargetMode="External"/><Relationship Id="rId4" Type="http://schemas.openxmlformats.org/officeDocument/2006/relationships/hyperlink" Target="https://moon.nasa.gov/obse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Caela E. (GSFC-690.0)[ADNET SYSTEMS INC]</dc:creator>
  <cp:keywords/>
  <dc:description/>
  <cp:lastModifiedBy>Wasser, Molly L {she, her} (GSFC-690.0)[ADNET SYSTEMS INC]</cp:lastModifiedBy>
  <cp:revision>5</cp:revision>
  <dcterms:created xsi:type="dcterms:W3CDTF">2024-06-13T14:27:00Z</dcterms:created>
  <dcterms:modified xsi:type="dcterms:W3CDTF">2024-06-13T14:42:00Z</dcterms:modified>
</cp:coreProperties>
</file>